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FD" w:rsidRPr="006023FD" w:rsidRDefault="006023FD">
      <w:pPr>
        <w:rPr>
          <w:b/>
        </w:rPr>
      </w:pPr>
      <w:r>
        <w:rPr>
          <w:b/>
        </w:rPr>
        <w:t>Tabella 1. Incidenti, morti e feriti per provincia – 2016 (valori assoluti e variazioni sul 2015)</w:t>
      </w:r>
    </w:p>
    <w:tbl>
      <w:tblPr>
        <w:tblW w:w="7820" w:type="dxa"/>
        <w:tblInd w:w="70" w:type="dxa"/>
        <w:tblCellMar>
          <w:top w:w="15" w:type="dxa"/>
          <w:left w:w="70" w:type="dxa"/>
          <w:bottom w:w="15" w:type="dxa"/>
          <w:right w:w="70" w:type="dxa"/>
        </w:tblCellMar>
        <w:tblLook w:val="04A0" w:firstRow="1" w:lastRow="0" w:firstColumn="1" w:lastColumn="0" w:noHBand="0" w:noVBand="1"/>
      </w:tblPr>
      <w:tblGrid>
        <w:gridCol w:w="2060"/>
        <w:gridCol w:w="1172"/>
        <w:gridCol w:w="773"/>
        <w:gridCol w:w="935"/>
        <w:gridCol w:w="1171"/>
        <w:gridCol w:w="932"/>
        <w:gridCol w:w="777"/>
      </w:tblGrid>
      <w:tr w:rsidR="00A67CE1" w:rsidRPr="00A67CE1" w:rsidTr="00A67CE1">
        <w:trPr>
          <w:trHeight w:val="300"/>
        </w:trPr>
        <w:tc>
          <w:tcPr>
            <w:tcW w:w="2060" w:type="dxa"/>
            <w:tcBorders>
              <w:top w:val="nil"/>
              <w:left w:val="nil"/>
              <w:bottom w:val="nil"/>
              <w:right w:val="nil"/>
            </w:tcBorders>
            <w:noWrap/>
            <w:vAlign w:val="bottom"/>
            <w:hideMark/>
          </w:tcPr>
          <w:p w:rsidR="00A67CE1" w:rsidRPr="00A67CE1" w:rsidRDefault="00A67CE1" w:rsidP="00A67CE1">
            <w:pPr>
              <w:spacing w:after="0" w:line="240" w:lineRule="auto"/>
              <w:rPr>
                <w:rFonts w:ascii="Times New Roman" w:eastAsia="Times New Roman" w:hAnsi="Times New Roman" w:cs="Times New Roman"/>
                <w:sz w:val="24"/>
                <w:szCs w:val="24"/>
                <w:lang w:eastAsia="it-IT"/>
              </w:rPr>
            </w:pPr>
          </w:p>
        </w:tc>
        <w:tc>
          <w:tcPr>
            <w:tcW w:w="2880"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Valori assoluti</w:t>
            </w:r>
          </w:p>
        </w:tc>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Variazioni 2016-2015 (%)</w:t>
            </w:r>
          </w:p>
        </w:tc>
      </w:tr>
      <w:tr w:rsidR="00A67CE1" w:rsidRPr="00A67CE1" w:rsidTr="00A67CE1">
        <w:trPr>
          <w:trHeight w:val="300"/>
        </w:trPr>
        <w:tc>
          <w:tcPr>
            <w:tcW w:w="2060" w:type="dxa"/>
            <w:tcBorders>
              <w:top w:val="nil"/>
              <w:left w:val="nil"/>
              <w:bottom w:val="nil"/>
              <w:right w:val="nil"/>
            </w:tcBorders>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p>
        </w:tc>
        <w:tc>
          <w:tcPr>
            <w:tcW w:w="11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Incidenti</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Morti</w:t>
            </w:r>
          </w:p>
        </w:tc>
        <w:tc>
          <w:tcPr>
            <w:tcW w:w="93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Feriti</w:t>
            </w:r>
          </w:p>
        </w:tc>
        <w:tc>
          <w:tcPr>
            <w:tcW w:w="117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Incidenti</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Morti</w:t>
            </w:r>
          </w:p>
        </w:tc>
        <w:tc>
          <w:tcPr>
            <w:tcW w:w="77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67CE1" w:rsidRPr="00A67CE1" w:rsidRDefault="00A67CE1" w:rsidP="00A67CE1">
            <w:pPr>
              <w:spacing w:after="0" w:line="240" w:lineRule="auto"/>
              <w:jc w:val="center"/>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Feriti</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Bologna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3.898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66</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5.379</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2,7%</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3,1%</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0,4%</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Ferrara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1.238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39</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1.633</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0,6%</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0,0%</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-2,2%</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Forlì-Cesena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1.681</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34</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2.157</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7,0%</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41,7%</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3,0%</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Modena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2.818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37</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3.925</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-2,8%</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-14,0%</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-1,2%</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Parma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1.558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21</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2.084</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3,9%</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-34,4%</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4,3%</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Piacenza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988</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21</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1.426</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-6,6%</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-25,0%</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-1,7%</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Ravenna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1.654</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35</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2.251</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-5,8%</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-7,9%</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-6,6%</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Reggio nell'Emilia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1.814</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34</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2.519</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-2,6%</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-12,8%</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-3,2%</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Rimini</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1.755</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19</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2.218</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2,3%</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0,0%</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color w:val="000000"/>
                <w:lang w:eastAsia="it-IT"/>
              </w:rPr>
            </w:pPr>
            <w:r w:rsidRPr="00A67CE1">
              <w:rPr>
                <w:rFonts w:ascii="Calibri" w:eastAsia="Times New Roman" w:hAnsi="Calibri" w:cs="Times New Roman"/>
                <w:color w:val="000000"/>
                <w:lang w:eastAsia="it-IT"/>
              </w:rPr>
              <w:t>-0,6%</w:t>
            </w:r>
          </w:p>
        </w:tc>
      </w:tr>
      <w:tr w:rsidR="00A67CE1" w:rsidRPr="00A67CE1" w:rsidTr="00A67CE1">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Emilia-Romagna</w:t>
            </w:r>
          </w:p>
        </w:tc>
        <w:tc>
          <w:tcPr>
            <w:tcW w:w="117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17.404</w:t>
            </w:r>
          </w:p>
        </w:tc>
        <w:tc>
          <w:tcPr>
            <w:tcW w:w="773"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306</w:t>
            </w:r>
          </w:p>
        </w:tc>
        <w:tc>
          <w:tcPr>
            <w:tcW w:w="935"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23.592</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0,1%</w:t>
            </w:r>
          </w:p>
        </w:tc>
        <w:tc>
          <w:tcPr>
            <w:tcW w:w="932"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-6,1%</w:t>
            </w:r>
          </w:p>
        </w:tc>
        <w:tc>
          <w:tcPr>
            <w:tcW w:w="777" w:type="dxa"/>
            <w:tcBorders>
              <w:top w:val="single" w:sz="4" w:space="0" w:color="auto"/>
              <w:left w:val="single" w:sz="4" w:space="0" w:color="auto"/>
              <w:bottom w:val="single" w:sz="4" w:space="0" w:color="auto"/>
              <w:right w:val="single" w:sz="4" w:space="0" w:color="auto"/>
            </w:tcBorders>
            <w:noWrap/>
            <w:vAlign w:val="bottom"/>
            <w:hideMark/>
          </w:tcPr>
          <w:p w:rsidR="00A67CE1" w:rsidRPr="00A67CE1" w:rsidRDefault="00A67CE1" w:rsidP="00A67CE1">
            <w:pPr>
              <w:spacing w:after="0" w:line="240" w:lineRule="auto"/>
              <w:jc w:val="right"/>
              <w:rPr>
                <w:rFonts w:ascii="Calibri" w:eastAsia="Times New Roman" w:hAnsi="Calibri" w:cs="Times New Roman"/>
                <w:b/>
                <w:bCs/>
                <w:color w:val="000000"/>
                <w:lang w:eastAsia="it-IT"/>
              </w:rPr>
            </w:pPr>
            <w:r w:rsidRPr="00A67CE1">
              <w:rPr>
                <w:rFonts w:ascii="Calibri" w:eastAsia="Times New Roman" w:hAnsi="Calibri" w:cs="Times New Roman"/>
                <w:b/>
                <w:bCs/>
                <w:color w:val="000000"/>
                <w:lang w:eastAsia="it-IT"/>
              </w:rPr>
              <w:t>-0,8%</w:t>
            </w:r>
          </w:p>
        </w:tc>
      </w:tr>
    </w:tbl>
    <w:p w:rsidR="006023FD" w:rsidRDefault="006023FD"/>
    <w:p w:rsidR="00D93680" w:rsidRDefault="00D93680"/>
    <w:p w:rsidR="00BF17F1" w:rsidRDefault="00BF17F1">
      <w:pPr>
        <w:rPr>
          <w:b/>
        </w:rPr>
      </w:pPr>
      <w:r>
        <w:rPr>
          <w:b/>
        </w:rPr>
        <w:t xml:space="preserve">Tabella 2. Incidenti, morti, feriti, rapporti di mortalità, lesività e pericolosità per tipologia di strada – 2016 </w:t>
      </w:r>
    </w:p>
    <w:tbl>
      <w:tblPr>
        <w:tblW w:w="8780" w:type="dxa"/>
        <w:tblInd w:w="70" w:type="dxa"/>
        <w:tblCellMar>
          <w:top w:w="15" w:type="dxa"/>
          <w:left w:w="70" w:type="dxa"/>
          <w:bottom w:w="15" w:type="dxa"/>
          <w:right w:w="70" w:type="dxa"/>
        </w:tblCellMar>
        <w:tblLook w:val="04A0" w:firstRow="1" w:lastRow="0" w:firstColumn="1" w:lastColumn="0" w:noHBand="0" w:noVBand="1"/>
      </w:tblPr>
      <w:tblGrid>
        <w:gridCol w:w="415"/>
        <w:gridCol w:w="2620"/>
        <w:gridCol w:w="960"/>
        <w:gridCol w:w="960"/>
        <w:gridCol w:w="960"/>
        <w:gridCol w:w="960"/>
        <w:gridCol w:w="960"/>
        <w:gridCol w:w="960"/>
      </w:tblGrid>
      <w:tr w:rsidR="00E26213" w:rsidRPr="00E26213" w:rsidTr="00E26213">
        <w:trPr>
          <w:trHeight w:val="300"/>
        </w:trPr>
        <w:tc>
          <w:tcPr>
            <w:tcW w:w="400" w:type="dxa"/>
            <w:tcBorders>
              <w:top w:val="nil"/>
              <w:left w:val="nil"/>
              <w:bottom w:val="nil"/>
              <w:right w:val="nil"/>
            </w:tcBorders>
            <w:noWrap/>
            <w:vAlign w:val="bottom"/>
            <w:hideMark/>
          </w:tcPr>
          <w:p w:rsidR="00E26213" w:rsidRPr="00E26213" w:rsidRDefault="00E26213" w:rsidP="00E26213">
            <w:pPr>
              <w:spacing w:after="0" w:line="240" w:lineRule="auto"/>
              <w:rPr>
                <w:rFonts w:ascii="Times New Roman" w:eastAsia="Times New Roman" w:hAnsi="Times New Roman" w:cs="Times New Roman"/>
                <w:sz w:val="24"/>
                <w:szCs w:val="24"/>
                <w:lang w:eastAsia="it-IT"/>
              </w:rPr>
            </w:pPr>
          </w:p>
        </w:tc>
        <w:tc>
          <w:tcPr>
            <w:tcW w:w="2620" w:type="dxa"/>
            <w:tcBorders>
              <w:top w:val="nil"/>
              <w:left w:val="nil"/>
              <w:bottom w:val="nil"/>
              <w:right w:val="nil"/>
            </w:tcBorders>
            <w:noWrap/>
            <w:vAlign w:val="bottom"/>
            <w:hideMark/>
          </w:tcPr>
          <w:p w:rsidR="00E26213" w:rsidRPr="00E26213" w:rsidRDefault="00E26213" w:rsidP="00E26213">
            <w:pPr>
              <w:spacing w:after="0" w:line="240" w:lineRule="auto"/>
              <w:rPr>
                <w:rFonts w:ascii="Times New Roman" w:eastAsia="Times New Roman" w:hAnsi="Times New Roman" w:cs="Times New Roman"/>
                <w:sz w:val="20"/>
                <w:szCs w:val="20"/>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Incidenti</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Morti</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Feriti</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RM</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RL</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RP</w:t>
            </w:r>
          </w:p>
        </w:tc>
      </w:tr>
      <w:tr w:rsidR="00E26213" w:rsidRPr="00E26213" w:rsidTr="00E26213">
        <w:trPr>
          <w:trHeight w:val="300"/>
        </w:trPr>
        <w:tc>
          <w:tcPr>
            <w:tcW w:w="400"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Urbana</w:t>
            </w: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Strada urbana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10.881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13.681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0,8%</w:t>
            </w:r>
          </w:p>
        </w:tc>
      </w:tr>
      <w:tr w:rsidR="00E26213" w:rsidRPr="00E26213" w:rsidTr="00E26213">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26213" w:rsidRPr="00E26213" w:rsidRDefault="00E26213" w:rsidP="00E26213">
            <w:pPr>
              <w:spacing w:after="0" w:line="240" w:lineRule="auto"/>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Provinciale entro l'abitato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1.295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1.822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1,5%</w:t>
            </w:r>
          </w:p>
        </w:tc>
      </w:tr>
      <w:tr w:rsidR="00E26213" w:rsidRPr="00E26213" w:rsidTr="00E26213">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26213" w:rsidRPr="00E26213" w:rsidRDefault="00E26213" w:rsidP="00E26213">
            <w:pPr>
              <w:spacing w:after="0" w:line="240" w:lineRule="auto"/>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Statale entro l'abitato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452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621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0,8%</w:t>
            </w:r>
          </w:p>
        </w:tc>
      </w:tr>
      <w:tr w:rsidR="00E26213" w:rsidRPr="00E26213" w:rsidTr="00E26213">
        <w:trPr>
          <w:trHeight w:val="300"/>
        </w:trPr>
        <w:tc>
          <w:tcPr>
            <w:tcW w:w="400"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E26213" w:rsidRPr="00E26213" w:rsidRDefault="00E26213" w:rsidP="00E26213">
            <w:pPr>
              <w:spacing w:after="0" w:line="240" w:lineRule="auto"/>
              <w:jc w:val="center"/>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Extraurbana</w:t>
            </w: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Comunale extraurbana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832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1.196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2,4%</w:t>
            </w:r>
          </w:p>
        </w:tc>
      </w:tr>
      <w:tr w:rsidR="00E26213" w:rsidRPr="00E26213" w:rsidTr="00E26213">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26213" w:rsidRPr="00E26213" w:rsidRDefault="00E26213" w:rsidP="00E26213">
            <w:pPr>
              <w:spacing w:after="0" w:line="240" w:lineRule="auto"/>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Provinciale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2.060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3.059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2,4%</w:t>
            </w:r>
          </w:p>
        </w:tc>
      </w:tr>
      <w:tr w:rsidR="00E26213" w:rsidRPr="00E26213" w:rsidTr="00E26213">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26213" w:rsidRPr="00E26213" w:rsidRDefault="00E26213" w:rsidP="00E26213">
            <w:pPr>
              <w:spacing w:after="0" w:line="240" w:lineRule="auto"/>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Statale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862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1.328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1,9%</w:t>
            </w:r>
          </w:p>
        </w:tc>
      </w:tr>
      <w:tr w:rsidR="00E26213" w:rsidRPr="00E26213" w:rsidTr="00E26213">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26213" w:rsidRPr="00E26213" w:rsidRDefault="00E26213" w:rsidP="00E26213">
            <w:pPr>
              <w:spacing w:after="0" w:line="240" w:lineRule="auto"/>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Autostrada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982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1.834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2,0%</w:t>
            </w:r>
          </w:p>
        </w:tc>
      </w:tr>
      <w:tr w:rsidR="00E26213" w:rsidRPr="00E26213" w:rsidTr="00E26213">
        <w:trPr>
          <w:trHeight w:val="300"/>
        </w:trPr>
        <w:tc>
          <w:tcPr>
            <w:tcW w:w="400" w:type="dxa"/>
            <w:tcBorders>
              <w:top w:val="nil"/>
              <w:left w:val="nil"/>
              <w:bottom w:val="nil"/>
              <w:right w:val="nil"/>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Altra strada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128%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r w:rsidRPr="00E26213">
              <w:rPr>
                <w:rFonts w:ascii="Calibri" w:eastAsia="Times New Roman" w:hAnsi="Calibri" w:cs="Times New Roman"/>
                <w:color w:val="000000"/>
                <w:lang w:eastAsia="it-IT"/>
              </w:rPr>
              <w:t>0,0%</w:t>
            </w:r>
          </w:p>
        </w:tc>
      </w:tr>
      <w:tr w:rsidR="00E26213" w:rsidRPr="00E26213" w:rsidTr="00E26213">
        <w:trPr>
          <w:trHeight w:val="300"/>
        </w:trPr>
        <w:tc>
          <w:tcPr>
            <w:tcW w:w="400" w:type="dxa"/>
            <w:tcBorders>
              <w:top w:val="nil"/>
              <w:left w:val="nil"/>
              <w:bottom w:val="nil"/>
              <w:right w:val="nil"/>
            </w:tcBorders>
            <w:noWrap/>
            <w:vAlign w:val="bottom"/>
            <w:hideMark/>
          </w:tcPr>
          <w:p w:rsidR="00E26213" w:rsidRPr="00E26213" w:rsidRDefault="00E26213" w:rsidP="00E26213">
            <w:pPr>
              <w:spacing w:after="0" w:line="240" w:lineRule="auto"/>
              <w:jc w:val="right"/>
              <w:rPr>
                <w:rFonts w:ascii="Calibri" w:eastAsia="Times New Roman" w:hAnsi="Calibri" w:cs="Times New Roman"/>
                <w:color w:val="000000"/>
                <w:lang w:eastAsia="it-IT"/>
              </w:rPr>
            </w:pPr>
          </w:p>
        </w:tc>
        <w:tc>
          <w:tcPr>
            <w:tcW w:w="262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Totale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17.404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306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23.592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26213" w:rsidRPr="00E26213" w:rsidRDefault="00E26213" w:rsidP="00E26213">
            <w:pPr>
              <w:spacing w:after="0" w:line="240" w:lineRule="auto"/>
              <w:jc w:val="right"/>
              <w:rPr>
                <w:rFonts w:ascii="Calibri" w:eastAsia="Times New Roman" w:hAnsi="Calibri" w:cs="Times New Roman"/>
                <w:b/>
                <w:bCs/>
                <w:color w:val="000000"/>
                <w:lang w:eastAsia="it-IT"/>
              </w:rPr>
            </w:pPr>
            <w:r w:rsidRPr="00E26213">
              <w:rPr>
                <w:rFonts w:ascii="Calibri" w:eastAsia="Times New Roman" w:hAnsi="Calibri" w:cs="Times New Roman"/>
                <w:b/>
                <w:bCs/>
                <w:color w:val="000000"/>
                <w:lang w:eastAsia="it-IT"/>
              </w:rPr>
              <w:t>1,3%</w:t>
            </w:r>
          </w:p>
        </w:tc>
      </w:tr>
    </w:tbl>
    <w:p w:rsidR="007B44ED" w:rsidRDefault="007B44ED">
      <w:pPr>
        <w:rPr>
          <w:b/>
        </w:rPr>
      </w:pPr>
      <w:bookmarkStart w:id="0" w:name="_GoBack"/>
      <w:bookmarkEnd w:id="0"/>
    </w:p>
    <w:p w:rsidR="002E2979" w:rsidRDefault="002E2979">
      <w:pPr>
        <w:rPr>
          <w:b/>
        </w:rPr>
      </w:pPr>
    </w:p>
    <w:p w:rsidR="002E2979" w:rsidRPr="002E2979" w:rsidRDefault="002E2979" w:rsidP="002E2979">
      <w:pPr>
        <w:pStyle w:val="Testonotaapidipagina"/>
      </w:pPr>
      <w:r w:rsidRPr="002E2979">
        <w:t>Dati provvisori in attesa della validazione finale da parte di Istat, diffusi dall’Ufficio statistico della Regione in base all’art. 11 (Utilizzo e diffusione) del “Protocollo di intesa tra Istat, Ministero dell’Interno, Ministero della Difesa, Ministero delle Infrastrutture e dei Trasporti, Conferenza delle Regioni e delle Province Autonome, Unione delle Province d’Italia, Associazione Nazionale dei Comuni Italiani, per il coordinamento delle attività inerenti la rilevazione statistica sull’incidentalità stradale” cui la Regione, con la partecipazione delle Province, ha aderito.</w:t>
      </w:r>
    </w:p>
    <w:p w:rsidR="002E2979" w:rsidRPr="002E2979" w:rsidRDefault="002E2979" w:rsidP="002E2979">
      <w:pPr>
        <w:rPr>
          <w:b/>
        </w:rPr>
      </w:pPr>
      <w:r w:rsidRPr="002E2979">
        <w:rPr>
          <w:rStyle w:val="Rimandonotaapidipagina"/>
        </w:rPr>
        <w:footnoteRef/>
      </w:r>
      <w:r w:rsidRPr="002E2979">
        <w:t xml:space="preserve"> In base alla formula definita dal Ministero Infrastrutture e Trasporti – D.D. 189 del 24/09/2012</w:t>
      </w:r>
    </w:p>
    <w:sectPr w:rsidR="002E2979" w:rsidRPr="002E29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79" w:rsidRDefault="00EA1879" w:rsidP="00AF5927">
      <w:pPr>
        <w:spacing w:after="0" w:line="240" w:lineRule="auto"/>
      </w:pPr>
      <w:r>
        <w:separator/>
      </w:r>
    </w:p>
  </w:endnote>
  <w:endnote w:type="continuationSeparator" w:id="0">
    <w:p w:rsidR="00EA1879" w:rsidRDefault="00EA1879" w:rsidP="00A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79" w:rsidRDefault="00EA1879" w:rsidP="00AF5927">
      <w:pPr>
        <w:spacing w:after="0" w:line="240" w:lineRule="auto"/>
      </w:pPr>
      <w:r>
        <w:separator/>
      </w:r>
    </w:p>
  </w:footnote>
  <w:footnote w:type="continuationSeparator" w:id="0">
    <w:p w:rsidR="00EA1879" w:rsidRDefault="00EA1879" w:rsidP="00AF5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E1"/>
    <w:rsid w:val="00000642"/>
    <w:rsid w:val="00003DE3"/>
    <w:rsid w:val="00010FBE"/>
    <w:rsid w:val="00014C91"/>
    <w:rsid w:val="00016979"/>
    <w:rsid w:val="00017686"/>
    <w:rsid w:val="00021D38"/>
    <w:rsid w:val="000221F7"/>
    <w:rsid w:val="000228FE"/>
    <w:rsid w:val="00030F54"/>
    <w:rsid w:val="0003636E"/>
    <w:rsid w:val="00036F14"/>
    <w:rsid w:val="00042582"/>
    <w:rsid w:val="00044F74"/>
    <w:rsid w:val="00047CF5"/>
    <w:rsid w:val="000501D3"/>
    <w:rsid w:val="00052DE9"/>
    <w:rsid w:val="00054507"/>
    <w:rsid w:val="00054F0C"/>
    <w:rsid w:val="000608A5"/>
    <w:rsid w:val="0006117A"/>
    <w:rsid w:val="00064366"/>
    <w:rsid w:val="00072873"/>
    <w:rsid w:val="000762AE"/>
    <w:rsid w:val="00076C00"/>
    <w:rsid w:val="00082987"/>
    <w:rsid w:val="00083202"/>
    <w:rsid w:val="000860B2"/>
    <w:rsid w:val="00091025"/>
    <w:rsid w:val="000910E0"/>
    <w:rsid w:val="000946BB"/>
    <w:rsid w:val="00096BF0"/>
    <w:rsid w:val="000A2B68"/>
    <w:rsid w:val="000B1993"/>
    <w:rsid w:val="000B37E3"/>
    <w:rsid w:val="000C2005"/>
    <w:rsid w:val="000C3A46"/>
    <w:rsid w:val="000C6EEE"/>
    <w:rsid w:val="000D27B9"/>
    <w:rsid w:val="000D2C37"/>
    <w:rsid w:val="000D3398"/>
    <w:rsid w:val="000D62EC"/>
    <w:rsid w:val="000E775B"/>
    <w:rsid w:val="000F06E8"/>
    <w:rsid w:val="000F5FE1"/>
    <w:rsid w:val="0010577C"/>
    <w:rsid w:val="00105FBE"/>
    <w:rsid w:val="001115C0"/>
    <w:rsid w:val="001159A3"/>
    <w:rsid w:val="00122FC7"/>
    <w:rsid w:val="00124329"/>
    <w:rsid w:val="00125DD9"/>
    <w:rsid w:val="001261EE"/>
    <w:rsid w:val="00126729"/>
    <w:rsid w:val="00126EFB"/>
    <w:rsid w:val="00136770"/>
    <w:rsid w:val="0014181C"/>
    <w:rsid w:val="001625A0"/>
    <w:rsid w:val="00165BEC"/>
    <w:rsid w:val="00166162"/>
    <w:rsid w:val="00170C69"/>
    <w:rsid w:val="00174E73"/>
    <w:rsid w:val="00180E2F"/>
    <w:rsid w:val="00181D95"/>
    <w:rsid w:val="001932F7"/>
    <w:rsid w:val="00196926"/>
    <w:rsid w:val="00196B59"/>
    <w:rsid w:val="001A005A"/>
    <w:rsid w:val="001A7C0F"/>
    <w:rsid w:val="001B1B62"/>
    <w:rsid w:val="001B23EB"/>
    <w:rsid w:val="001B415A"/>
    <w:rsid w:val="001B7822"/>
    <w:rsid w:val="001C47F3"/>
    <w:rsid w:val="001D4FC1"/>
    <w:rsid w:val="001E0303"/>
    <w:rsid w:val="001E2DFC"/>
    <w:rsid w:val="001E41AE"/>
    <w:rsid w:val="001E5AD5"/>
    <w:rsid w:val="001E64D3"/>
    <w:rsid w:val="001F6BCD"/>
    <w:rsid w:val="00204331"/>
    <w:rsid w:val="0020485D"/>
    <w:rsid w:val="00206868"/>
    <w:rsid w:val="00210C55"/>
    <w:rsid w:val="00213704"/>
    <w:rsid w:val="00214F03"/>
    <w:rsid w:val="00217EC1"/>
    <w:rsid w:val="00220182"/>
    <w:rsid w:val="002207A7"/>
    <w:rsid w:val="00230E73"/>
    <w:rsid w:val="0023424B"/>
    <w:rsid w:val="00235FA9"/>
    <w:rsid w:val="002372AE"/>
    <w:rsid w:val="00244F5A"/>
    <w:rsid w:val="002475ED"/>
    <w:rsid w:val="002501E0"/>
    <w:rsid w:val="00250875"/>
    <w:rsid w:val="00251969"/>
    <w:rsid w:val="0025442B"/>
    <w:rsid w:val="00257715"/>
    <w:rsid w:val="00261326"/>
    <w:rsid w:val="00272FAB"/>
    <w:rsid w:val="00281D1D"/>
    <w:rsid w:val="00282035"/>
    <w:rsid w:val="002821A6"/>
    <w:rsid w:val="002821B2"/>
    <w:rsid w:val="0028781E"/>
    <w:rsid w:val="00287FC3"/>
    <w:rsid w:val="00297855"/>
    <w:rsid w:val="002A2BF7"/>
    <w:rsid w:val="002A40CB"/>
    <w:rsid w:val="002A569F"/>
    <w:rsid w:val="002A748F"/>
    <w:rsid w:val="002B5C65"/>
    <w:rsid w:val="002B6EE3"/>
    <w:rsid w:val="002C2546"/>
    <w:rsid w:val="002C416E"/>
    <w:rsid w:val="002C4972"/>
    <w:rsid w:val="002D3731"/>
    <w:rsid w:val="002D68EA"/>
    <w:rsid w:val="002D7F2D"/>
    <w:rsid w:val="002E0804"/>
    <w:rsid w:val="002E2979"/>
    <w:rsid w:val="002E31D1"/>
    <w:rsid w:val="002E5DB4"/>
    <w:rsid w:val="002E6DD5"/>
    <w:rsid w:val="002E739F"/>
    <w:rsid w:val="002F3C17"/>
    <w:rsid w:val="002F6253"/>
    <w:rsid w:val="002F70E9"/>
    <w:rsid w:val="00303CB3"/>
    <w:rsid w:val="00304B24"/>
    <w:rsid w:val="00304BD5"/>
    <w:rsid w:val="003058E0"/>
    <w:rsid w:val="00316EB8"/>
    <w:rsid w:val="00320BED"/>
    <w:rsid w:val="00321193"/>
    <w:rsid w:val="0032126B"/>
    <w:rsid w:val="003226D2"/>
    <w:rsid w:val="0032296C"/>
    <w:rsid w:val="003273D9"/>
    <w:rsid w:val="00332F8A"/>
    <w:rsid w:val="00334FEF"/>
    <w:rsid w:val="003366C5"/>
    <w:rsid w:val="00346489"/>
    <w:rsid w:val="00350807"/>
    <w:rsid w:val="00354E20"/>
    <w:rsid w:val="00355481"/>
    <w:rsid w:val="00356043"/>
    <w:rsid w:val="003601DE"/>
    <w:rsid w:val="00362499"/>
    <w:rsid w:val="0036424A"/>
    <w:rsid w:val="00366452"/>
    <w:rsid w:val="0036731D"/>
    <w:rsid w:val="003706BE"/>
    <w:rsid w:val="003720A2"/>
    <w:rsid w:val="00374504"/>
    <w:rsid w:val="003757FC"/>
    <w:rsid w:val="00382BCF"/>
    <w:rsid w:val="00383E0F"/>
    <w:rsid w:val="0039188E"/>
    <w:rsid w:val="003924CB"/>
    <w:rsid w:val="00394FE9"/>
    <w:rsid w:val="003A4430"/>
    <w:rsid w:val="003A7D55"/>
    <w:rsid w:val="003B0D7D"/>
    <w:rsid w:val="003B15FF"/>
    <w:rsid w:val="003B662E"/>
    <w:rsid w:val="003C085D"/>
    <w:rsid w:val="003C4F2D"/>
    <w:rsid w:val="003C5A4C"/>
    <w:rsid w:val="003C60E1"/>
    <w:rsid w:val="003D1328"/>
    <w:rsid w:val="003D189E"/>
    <w:rsid w:val="003D591C"/>
    <w:rsid w:val="003E37EC"/>
    <w:rsid w:val="003F08B7"/>
    <w:rsid w:val="003F4DEA"/>
    <w:rsid w:val="003F6643"/>
    <w:rsid w:val="00402DBF"/>
    <w:rsid w:val="00420297"/>
    <w:rsid w:val="00423355"/>
    <w:rsid w:val="0043246A"/>
    <w:rsid w:val="004365A2"/>
    <w:rsid w:val="00450E75"/>
    <w:rsid w:val="00453E8D"/>
    <w:rsid w:val="00460886"/>
    <w:rsid w:val="004608BF"/>
    <w:rsid w:val="004629B0"/>
    <w:rsid w:val="00463942"/>
    <w:rsid w:val="0046643A"/>
    <w:rsid w:val="00475CCB"/>
    <w:rsid w:val="004831B6"/>
    <w:rsid w:val="00484042"/>
    <w:rsid w:val="0048754B"/>
    <w:rsid w:val="00496C29"/>
    <w:rsid w:val="004A3785"/>
    <w:rsid w:val="004A53EE"/>
    <w:rsid w:val="004A667D"/>
    <w:rsid w:val="004B018C"/>
    <w:rsid w:val="004B1260"/>
    <w:rsid w:val="004C1A85"/>
    <w:rsid w:val="004C3052"/>
    <w:rsid w:val="004C55C3"/>
    <w:rsid w:val="004C69E8"/>
    <w:rsid w:val="004D39C6"/>
    <w:rsid w:val="004D7DBF"/>
    <w:rsid w:val="004E2A74"/>
    <w:rsid w:val="004F335D"/>
    <w:rsid w:val="004F5EEA"/>
    <w:rsid w:val="004F7159"/>
    <w:rsid w:val="005002C0"/>
    <w:rsid w:val="005009F8"/>
    <w:rsid w:val="00502029"/>
    <w:rsid w:val="00502686"/>
    <w:rsid w:val="00511638"/>
    <w:rsid w:val="00517F5F"/>
    <w:rsid w:val="005314DD"/>
    <w:rsid w:val="00532C9D"/>
    <w:rsid w:val="00536AC1"/>
    <w:rsid w:val="0054404E"/>
    <w:rsid w:val="005442B6"/>
    <w:rsid w:val="00553513"/>
    <w:rsid w:val="00554A2E"/>
    <w:rsid w:val="00554C5D"/>
    <w:rsid w:val="00561882"/>
    <w:rsid w:val="0056597A"/>
    <w:rsid w:val="005779CD"/>
    <w:rsid w:val="00582E56"/>
    <w:rsid w:val="00585161"/>
    <w:rsid w:val="005865C7"/>
    <w:rsid w:val="005A06D0"/>
    <w:rsid w:val="005A5A68"/>
    <w:rsid w:val="005C1891"/>
    <w:rsid w:val="005C1E53"/>
    <w:rsid w:val="005C2597"/>
    <w:rsid w:val="005D044A"/>
    <w:rsid w:val="005D1DDE"/>
    <w:rsid w:val="005D3E5C"/>
    <w:rsid w:val="005D6B8C"/>
    <w:rsid w:val="005E3660"/>
    <w:rsid w:val="005E462E"/>
    <w:rsid w:val="005F3404"/>
    <w:rsid w:val="005F6844"/>
    <w:rsid w:val="00600A03"/>
    <w:rsid w:val="006023FD"/>
    <w:rsid w:val="0060438F"/>
    <w:rsid w:val="006043BA"/>
    <w:rsid w:val="00606D81"/>
    <w:rsid w:val="0061179E"/>
    <w:rsid w:val="00613FB1"/>
    <w:rsid w:val="0061600D"/>
    <w:rsid w:val="00626454"/>
    <w:rsid w:val="0063171C"/>
    <w:rsid w:val="00635AEB"/>
    <w:rsid w:val="00637D02"/>
    <w:rsid w:val="00643F86"/>
    <w:rsid w:val="00645A38"/>
    <w:rsid w:val="00645ED5"/>
    <w:rsid w:val="00650848"/>
    <w:rsid w:val="006509D4"/>
    <w:rsid w:val="00653070"/>
    <w:rsid w:val="00655329"/>
    <w:rsid w:val="00660834"/>
    <w:rsid w:val="00663138"/>
    <w:rsid w:val="00665BFA"/>
    <w:rsid w:val="00673961"/>
    <w:rsid w:val="006818F0"/>
    <w:rsid w:val="006834A9"/>
    <w:rsid w:val="00684431"/>
    <w:rsid w:val="00687E9F"/>
    <w:rsid w:val="0069383E"/>
    <w:rsid w:val="00693E5F"/>
    <w:rsid w:val="006A0C7C"/>
    <w:rsid w:val="006A164A"/>
    <w:rsid w:val="006C358B"/>
    <w:rsid w:val="006C4ABC"/>
    <w:rsid w:val="006C6220"/>
    <w:rsid w:val="006C71F8"/>
    <w:rsid w:val="006E141A"/>
    <w:rsid w:val="006E2B88"/>
    <w:rsid w:val="006F3876"/>
    <w:rsid w:val="006F65C3"/>
    <w:rsid w:val="00712E90"/>
    <w:rsid w:val="00717B75"/>
    <w:rsid w:val="00724C4D"/>
    <w:rsid w:val="00732D63"/>
    <w:rsid w:val="0073696B"/>
    <w:rsid w:val="00737F44"/>
    <w:rsid w:val="007408B5"/>
    <w:rsid w:val="0074120E"/>
    <w:rsid w:val="00741704"/>
    <w:rsid w:val="0074693A"/>
    <w:rsid w:val="00757769"/>
    <w:rsid w:val="007672BE"/>
    <w:rsid w:val="00767BC1"/>
    <w:rsid w:val="00773AB2"/>
    <w:rsid w:val="007767BD"/>
    <w:rsid w:val="00784DF5"/>
    <w:rsid w:val="00785499"/>
    <w:rsid w:val="007919C0"/>
    <w:rsid w:val="00793E22"/>
    <w:rsid w:val="007A08CC"/>
    <w:rsid w:val="007A0BBD"/>
    <w:rsid w:val="007A3C66"/>
    <w:rsid w:val="007A774F"/>
    <w:rsid w:val="007B1D69"/>
    <w:rsid w:val="007B44ED"/>
    <w:rsid w:val="007B5D9C"/>
    <w:rsid w:val="007C1C15"/>
    <w:rsid w:val="007C38B8"/>
    <w:rsid w:val="007C6EF1"/>
    <w:rsid w:val="007E112D"/>
    <w:rsid w:val="007E714E"/>
    <w:rsid w:val="00803810"/>
    <w:rsid w:val="00804E62"/>
    <w:rsid w:val="00807031"/>
    <w:rsid w:val="00810EDE"/>
    <w:rsid w:val="008118E9"/>
    <w:rsid w:val="008132E3"/>
    <w:rsid w:val="00815BCB"/>
    <w:rsid w:val="00822095"/>
    <w:rsid w:val="00823CAE"/>
    <w:rsid w:val="008307A9"/>
    <w:rsid w:val="00833D8C"/>
    <w:rsid w:val="008367E3"/>
    <w:rsid w:val="00836E2F"/>
    <w:rsid w:val="00842242"/>
    <w:rsid w:val="00851135"/>
    <w:rsid w:val="008549BB"/>
    <w:rsid w:val="00855053"/>
    <w:rsid w:val="008666F9"/>
    <w:rsid w:val="00867023"/>
    <w:rsid w:val="008709AB"/>
    <w:rsid w:val="008764BE"/>
    <w:rsid w:val="008900AD"/>
    <w:rsid w:val="00891BC3"/>
    <w:rsid w:val="00894DAE"/>
    <w:rsid w:val="00895420"/>
    <w:rsid w:val="008B3ABB"/>
    <w:rsid w:val="008B69B0"/>
    <w:rsid w:val="008B6C76"/>
    <w:rsid w:val="008C29A6"/>
    <w:rsid w:val="008D22D5"/>
    <w:rsid w:val="008D5A09"/>
    <w:rsid w:val="008E3883"/>
    <w:rsid w:val="008E3D7B"/>
    <w:rsid w:val="008E631F"/>
    <w:rsid w:val="008E7A75"/>
    <w:rsid w:val="008F03B8"/>
    <w:rsid w:val="008F0BF4"/>
    <w:rsid w:val="008F1782"/>
    <w:rsid w:val="008F178E"/>
    <w:rsid w:val="008F3FAB"/>
    <w:rsid w:val="008F5EFA"/>
    <w:rsid w:val="00900C93"/>
    <w:rsid w:val="00902B55"/>
    <w:rsid w:val="0090372B"/>
    <w:rsid w:val="009043B3"/>
    <w:rsid w:val="0091320D"/>
    <w:rsid w:val="009176A6"/>
    <w:rsid w:val="009179B0"/>
    <w:rsid w:val="0092212C"/>
    <w:rsid w:val="00925638"/>
    <w:rsid w:val="009276BE"/>
    <w:rsid w:val="00930C81"/>
    <w:rsid w:val="00937869"/>
    <w:rsid w:val="00941BF6"/>
    <w:rsid w:val="009422CA"/>
    <w:rsid w:val="009424E4"/>
    <w:rsid w:val="00943C14"/>
    <w:rsid w:val="009568CB"/>
    <w:rsid w:val="00956CB8"/>
    <w:rsid w:val="00957771"/>
    <w:rsid w:val="00957EE1"/>
    <w:rsid w:val="00963D28"/>
    <w:rsid w:val="009648BA"/>
    <w:rsid w:val="0097196D"/>
    <w:rsid w:val="009752AF"/>
    <w:rsid w:val="00991AAB"/>
    <w:rsid w:val="009926E9"/>
    <w:rsid w:val="009935E6"/>
    <w:rsid w:val="009A1A28"/>
    <w:rsid w:val="009B1023"/>
    <w:rsid w:val="009B1129"/>
    <w:rsid w:val="009B57EB"/>
    <w:rsid w:val="009C6C9D"/>
    <w:rsid w:val="009D7190"/>
    <w:rsid w:val="009E2464"/>
    <w:rsid w:val="009F62EB"/>
    <w:rsid w:val="009F652B"/>
    <w:rsid w:val="00A02809"/>
    <w:rsid w:val="00A05FA4"/>
    <w:rsid w:val="00A10FF2"/>
    <w:rsid w:val="00A210D1"/>
    <w:rsid w:val="00A227F9"/>
    <w:rsid w:val="00A433EC"/>
    <w:rsid w:val="00A4408A"/>
    <w:rsid w:val="00A45C08"/>
    <w:rsid w:val="00A47043"/>
    <w:rsid w:val="00A473E8"/>
    <w:rsid w:val="00A50CC0"/>
    <w:rsid w:val="00A63DED"/>
    <w:rsid w:val="00A64812"/>
    <w:rsid w:val="00A66C2F"/>
    <w:rsid w:val="00A67C22"/>
    <w:rsid w:val="00A67CE1"/>
    <w:rsid w:val="00A67D69"/>
    <w:rsid w:val="00A70364"/>
    <w:rsid w:val="00A73C87"/>
    <w:rsid w:val="00A76EE2"/>
    <w:rsid w:val="00A9342C"/>
    <w:rsid w:val="00A94B2B"/>
    <w:rsid w:val="00A956F7"/>
    <w:rsid w:val="00A97756"/>
    <w:rsid w:val="00AA7244"/>
    <w:rsid w:val="00AB022D"/>
    <w:rsid w:val="00AC3407"/>
    <w:rsid w:val="00AC3CD5"/>
    <w:rsid w:val="00AC3E1D"/>
    <w:rsid w:val="00AD1E09"/>
    <w:rsid w:val="00AD3D20"/>
    <w:rsid w:val="00AD5F2C"/>
    <w:rsid w:val="00AE1C1F"/>
    <w:rsid w:val="00AE483A"/>
    <w:rsid w:val="00AE70F5"/>
    <w:rsid w:val="00AE7BA2"/>
    <w:rsid w:val="00AF10C3"/>
    <w:rsid w:val="00AF1D42"/>
    <w:rsid w:val="00AF2C0A"/>
    <w:rsid w:val="00AF5927"/>
    <w:rsid w:val="00B0329D"/>
    <w:rsid w:val="00B06856"/>
    <w:rsid w:val="00B10160"/>
    <w:rsid w:val="00B12D25"/>
    <w:rsid w:val="00B15202"/>
    <w:rsid w:val="00B157D6"/>
    <w:rsid w:val="00B17140"/>
    <w:rsid w:val="00B23762"/>
    <w:rsid w:val="00B27159"/>
    <w:rsid w:val="00B42F3D"/>
    <w:rsid w:val="00B5172A"/>
    <w:rsid w:val="00B5191E"/>
    <w:rsid w:val="00B56412"/>
    <w:rsid w:val="00B577D9"/>
    <w:rsid w:val="00B64A31"/>
    <w:rsid w:val="00B66EF4"/>
    <w:rsid w:val="00B67A69"/>
    <w:rsid w:val="00B70116"/>
    <w:rsid w:val="00B77834"/>
    <w:rsid w:val="00B86CD9"/>
    <w:rsid w:val="00B925D4"/>
    <w:rsid w:val="00B94FAD"/>
    <w:rsid w:val="00B95BE2"/>
    <w:rsid w:val="00B96152"/>
    <w:rsid w:val="00BA10A3"/>
    <w:rsid w:val="00BD24C6"/>
    <w:rsid w:val="00BE73B2"/>
    <w:rsid w:val="00BF17F1"/>
    <w:rsid w:val="00BF21CF"/>
    <w:rsid w:val="00BF4F11"/>
    <w:rsid w:val="00BF53B1"/>
    <w:rsid w:val="00C05878"/>
    <w:rsid w:val="00C05BF5"/>
    <w:rsid w:val="00C21853"/>
    <w:rsid w:val="00C233ED"/>
    <w:rsid w:val="00C32EC9"/>
    <w:rsid w:val="00C3539B"/>
    <w:rsid w:val="00C3580D"/>
    <w:rsid w:val="00C36600"/>
    <w:rsid w:val="00C37826"/>
    <w:rsid w:val="00C452C5"/>
    <w:rsid w:val="00C462C5"/>
    <w:rsid w:val="00C47864"/>
    <w:rsid w:val="00C6101D"/>
    <w:rsid w:val="00C623AF"/>
    <w:rsid w:val="00C71869"/>
    <w:rsid w:val="00C80D43"/>
    <w:rsid w:val="00C81868"/>
    <w:rsid w:val="00C82127"/>
    <w:rsid w:val="00C911ED"/>
    <w:rsid w:val="00C9450E"/>
    <w:rsid w:val="00CA3856"/>
    <w:rsid w:val="00CA7507"/>
    <w:rsid w:val="00CB595D"/>
    <w:rsid w:val="00CC3353"/>
    <w:rsid w:val="00CD1B97"/>
    <w:rsid w:val="00CD25A7"/>
    <w:rsid w:val="00CE2D56"/>
    <w:rsid w:val="00CF21A0"/>
    <w:rsid w:val="00CF6155"/>
    <w:rsid w:val="00CF697B"/>
    <w:rsid w:val="00D01E6F"/>
    <w:rsid w:val="00D02F05"/>
    <w:rsid w:val="00D056B8"/>
    <w:rsid w:val="00D10060"/>
    <w:rsid w:val="00D2476A"/>
    <w:rsid w:val="00D37118"/>
    <w:rsid w:val="00D37806"/>
    <w:rsid w:val="00D41094"/>
    <w:rsid w:val="00D41381"/>
    <w:rsid w:val="00D446F1"/>
    <w:rsid w:val="00D5246A"/>
    <w:rsid w:val="00D54063"/>
    <w:rsid w:val="00D7075B"/>
    <w:rsid w:val="00D71D5F"/>
    <w:rsid w:val="00D770F3"/>
    <w:rsid w:val="00D8021F"/>
    <w:rsid w:val="00D8136B"/>
    <w:rsid w:val="00D8496C"/>
    <w:rsid w:val="00D861B5"/>
    <w:rsid w:val="00D866DC"/>
    <w:rsid w:val="00D87251"/>
    <w:rsid w:val="00D87E4C"/>
    <w:rsid w:val="00D90513"/>
    <w:rsid w:val="00D93680"/>
    <w:rsid w:val="00D93BD6"/>
    <w:rsid w:val="00D94482"/>
    <w:rsid w:val="00D94EA0"/>
    <w:rsid w:val="00DA6ADB"/>
    <w:rsid w:val="00DC1B46"/>
    <w:rsid w:val="00DC669C"/>
    <w:rsid w:val="00DC7FFC"/>
    <w:rsid w:val="00DD1234"/>
    <w:rsid w:val="00DD2B12"/>
    <w:rsid w:val="00DD476A"/>
    <w:rsid w:val="00DE0DB6"/>
    <w:rsid w:val="00DE55FC"/>
    <w:rsid w:val="00DF04A6"/>
    <w:rsid w:val="00DF0F35"/>
    <w:rsid w:val="00DF361A"/>
    <w:rsid w:val="00DF38FE"/>
    <w:rsid w:val="00DF58A8"/>
    <w:rsid w:val="00DF7998"/>
    <w:rsid w:val="00E16B5C"/>
    <w:rsid w:val="00E21A18"/>
    <w:rsid w:val="00E25DB5"/>
    <w:rsid w:val="00E26213"/>
    <w:rsid w:val="00E274F4"/>
    <w:rsid w:val="00E31FF7"/>
    <w:rsid w:val="00E32C06"/>
    <w:rsid w:val="00E405AF"/>
    <w:rsid w:val="00E47563"/>
    <w:rsid w:val="00E50F87"/>
    <w:rsid w:val="00E51C6A"/>
    <w:rsid w:val="00E540A6"/>
    <w:rsid w:val="00E542B6"/>
    <w:rsid w:val="00E56BED"/>
    <w:rsid w:val="00E64574"/>
    <w:rsid w:val="00E72D94"/>
    <w:rsid w:val="00E74EAB"/>
    <w:rsid w:val="00E82F8D"/>
    <w:rsid w:val="00E85088"/>
    <w:rsid w:val="00E962AA"/>
    <w:rsid w:val="00E97121"/>
    <w:rsid w:val="00EA1879"/>
    <w:rsid w:val="00EA7243"/>
    <w:rsid w:val="00EB4ED2"/>
    <w:rsid w:val="00EB4F8B"/>
    <w:rsid w:val="00EB5CE9"/>
    <w:rsid w:val="00EB647A"/>
    <w:rsid w:val="00EC09EA"/>
    <w:rsid w:val="00EC0C34"/>
    <w:rsid w:val="00EC41DE"/>
    <w:rsid w:val="00EC723F"/>
    <w:rsid w:val="00EC7BFD"/>
    <w:rsid w:val="00ED067A"/>
    <w:rsid w:val="00ED0E83"/>
    <w:rsid w:val="00ED1078"/>
    <w:rsid w:val="00ED4AE9"/>
    <w:rsid w:val="00ED5E97"/>
    <w:rsid w:val="00EE3EF3"/>
    <w:rsid w:val="00EE4712"/>
    <w:rsid w:val="00EE737F"/>
    <w:rsid w:val="00EF456B"/>
    <w:rsid w:val="00EF55CF"/>
    <w:rsid w:val="00F015E6"/>
    <w:rsid w:val="00F03010"/>
    <w:rsid w:val="00F11208"/>
    <w:rsid w:val="00F131BB"/>
    <w:rsid w:val="00F13DDE"/>
    <w:rsid w:val="00F163FB"/>
    <w:rsid w:val="00F16E85"/>
    <w:rsid w:val="00F25585"/>
    <w:rsid w:val="00F25FB0"/>
    <w:rsid w:val="00F26697"/>
    <w:rsid w:val="00F3259D"/>
    <w:rsid w:val="00F3281E"/>
    <w:rsid w:val="00F33C22"/>
    <w:rsid w:val="00F33D68"/>
    <w:rsid w:val="00F343FE"/>
    <w:rsid w:val="00F34959"/>
    <w:rsid w:val="00F37705"/>
    <w:rsid w:val="00F424E9"/>
    <w:rsid w:val="00F47038"/>
    <w:rsid w:val="00F47FC6"/>
    <w:rsid w:val="00F50E59"/>
    <w:rsid w:val="00F546F1"/>
    <w:rsid w:val="00F55672"/>
    <w:rsid w:val="00F57353"/>
    <w:rsid w:val="00F605B8"/>
    <w:rsid w:val="00F617C9"/>
    <w:rsid w:val="00F719E2"/>
    <w:rsid w:val="00F724FB"/>
    <w:rsid w:val="00F73AF7"/>
    <w:rsid w:val="00F74026"/>
    <w:rsid w:val="00F800B5"/>
    <w:rsid w:val="00F8272E"/>
    <w:rsid w:val="00F83685"/>
    <w:rsid w:val="00F856CE"/>
    <w:rsid w:val="00F875F6"/>
    <w:rsid w:val="00F904E3"/>
    <w:rsid w:val="00F95464"/>
    <w:rsid w:val="00FA1FC7"/>
    <w:rsid w:val="00FA3A0B"/>
    <w:rsid w:val="00FA720A"/>
    <w:rsid w:val="00FA7306"/>
    <w:rsid w:val="00FB3957"/>
    <w:rsid w:val="00FB61EF"/>
    <w:rsid w:val="00FD410B"/>
    <w:rsid w:val="00FD4C0E"/>
    <w:rsid w:val="00FD4D4F"/>
    <w:rsid w:val="00FE3479"/>
    <w:rsid w:val="00FE533D"/>
    <w:rsid w:val="00FF2672"/>
    <w:rsid w:val="00FF306B"/>
    <w:rsid w:val="00FF3581"/>
    <w:rsid w:val="00FF4676"/>
    <w:rsid w:val="00FF5115"/>
    <w:rsid w:val="00FF651F"/>
    <w:rsid w:val="00FF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D47D"/>
  <w15:chartTrackingRefBased/>
  <w15:docId w15:val="{015A6894-C040-41B5-9AF7-814BD3E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F59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5927"/>
    <w:rPr>
      <w:sz w:val="20"/>
      <w:szCs w:val="20"/>
    </w:rPr>
  </w:style>
  <w:style w:type="character" w:styleId="Rimandonotaapidipagina">
    <w:name w:val="footnote reference"/>
    <w:basedOn w:val="Carpredefinitoparagrafo"/>
    <w:uiPriority w:val="99"/>
    <w:semiHidden/>
    <w:unhideWhenUsed/>
    <w:rsid w:val="00AF5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35095">
      <w:bodyDiv w:val="1"/>
      <w:marLeft w:val="0"/>
      <w:marRight w:val="0"/>
      <w:marTop w:val="0"/>
      <w:marBottom w:val="0"/>
      <w:divBdr>
        <w:top w:val="none" w:sz="0" w:space="0" w:color="auto"/>
        <w:left w:val="none" w:sz="0" w:space="0" w:color="auto"/>
        <w:bottom w:val="none" w:sz="0" w:space="0" w:color="auto"/>
        <w:right w:val="none" w:sz="0" w:space="0" w:color="auto"/>
      </w:divBdr>
    </w:div>
    <w:div w:id="889804531">
      <w:bodyDiv w:val="1"/>
      <w:marLeft w:val="0"/>
      <w:marRight w:val="0"/>
      <w:marTop w:val="0"/>
      <w:marBottom w:val="0"/>
      <w:divBdr>
        <w:top w:val="none" w:sz="0" w:space="0" w:color="auto"/>
        <w:left w:val="none" w:sz="0" w:space="0" w:color="auto"/>
        <w:bottom w:val="none" w:sz="0" w:space="0" w:color="auto"/>
        <w:right w:val="none" w:sz="0" w:space="0" w:color="auto"/>
      </w:divBdr>
    </w:div>
    <w:div w:id="1089276134">
      <w:bodyDiv w:val="1"/>
      <w:marLeft w:val="0"/>
      <w:marRight w:val="0"/>
      <w:marTop w:val="0"/>
      <w:marBottom w:val="0"/>
      <w:divBdr>
        <w:top w:val="none" w:sz="0" w:space="0" w:color="auto"/>
        <w:left w:val="none" w:sz="0" w:space="0" w:color="auto"/>
        <w:bottom w:val="none" w:sz="0" w:space="0" w:color="auto"/>
        <w:right w:val="none" w:sz="0" w:space="0" w:color="auto"/>
      </w:divBdr>
    </w:div>
    <w:div w:id="1215241661">
      <w:bodyDiv w:val="1"/>
      <w:marLeft w:val="0"/>
      <w:marRight w:val="0"/>
      <w:marTop w:val="0"/>
      <w:marBottom w:val="0"/>
      <w:divBdr>
        <w:top w:val="none" w:sz="0" w:space="0" w:color="auto"/>
        <w:left w:val="none" w:sz="0" w:space="0" w:color="auto"/>
        <w:bottom w:val="none" w:sz="0" w:space="0" w:color="auto"/>
        <w:right w:val="none" w:sz="0" w:space="0" w:color="auto"/>
      </w:divBdr>
    </w:div>
    <w:div w:id="1727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CA35-2C9B-4227-97A6-6D9FA80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282</Words>
  <Characters>1612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Oppi Marco</dc:creator>
  <cp:keywords/>
  <dc:description/>
  <cp:lastModifiedBy>Collini Elisabetta</cp:lastModifiedBy>
  <cp:revision>5</cp:revision>
  <dcterms:created xsi:type="dcterms:W3CDTF">2017-07-14T08:20:00Z</dcterms:created>
  <dcterms:modified xsi:type="dcterms:W3CDTF">2017-07-17T14:49:00Z</dcterms:modified>
</cp:coreProperties>
</file>